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b/>
          <w:bCs/>
          <w:color w:val="3A3A3A"/>
          <w:sz w:val="24"/>
          <w:szCs w:val="24"/>
          <w:lang w:eastAsia="uk-UA"/>
        </w:rPr>
        <w:t xml:space="preserve">                                                                                             </w:t>
      </w:r>
      <w:r w:rsidRPr="0025221F">
        <w:rPr>
          <w:rFonts w:ascii="HelveticaNeueCyr-Roman" w:eastAsia="Times New Roman" w:hAnsi="HelveticaNeueCyr-Roman" w:cs="Times New Roman"/>
          <w:b/>
          <w:bCs/>
          <w:color w:val="3A3A3A"/>
          <w:sz w:val="24"/>
          <w:szCs w:val="24"/>
          <w:lang w:eastAsia="uk-UA"/>
        </w:rPr>
        <w:t>ЗАТВЕРДЖЕНО</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 xml:space="preserve">                                                                                         </w:t>
      </w:r>
      <w:r w:rsidRPr="0025221F">
        <w:rPr>
          <w:rFonts w:ascii="HelveticaNeueCyr-Roman" w:eastAsia="Times New Roman" w:hAnsi="HelveticaNeueCyr-Roman" w:cs="Times New Roman"/>
          <w:color w:val="3A3A3A"/>
          <w:sz w:val="24"/>
          <w:szCs w:val="24"/>
          <w:lang w:eastAsia="uk-UA"/>
        </w:rPr>
        <w:t>наказ керівника апарату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 xml:space="preserve">                                                                                Коломийського</w:t>
      </w:r>
      <w:r w:rsidRPr="0025221F">
        <w:rPr>
          <w:rFonts w:ascii="HelveticaNeueCyr-Roman" w:eastAsia="Times New Roman" w:hAnsi="HelveticaNeueCyr-Roman" w:cs="Times New Roman"/>
          <w:color w:val="3A3A3A"/>
          <w:sz w:val="24"/>
          <w:szCs w:val="24"/>
          <w:lang w:eastAsia="uk-UA"/>
        </w:rPr>
        <w:t xml:space="preserve"> </w:t>
      </w:r>
      <w:r>
        <w:rPr>
          <w:rFonts w:ascii="HelveticaNeueCyr-Roman" w:eastAsia="Times New Roman" w:hAnsi="HelveticaNeueCyr-Roman" w:cs="Times New Roman"/>
          <w:color w:val="3A3A3A"/>
          <w:sz w:val="24"/>
          <w:szCs w:val="24"/>
          <w:lang w:eastAsia="uk-UA"/>
        </w:rPr>
        <w:t xml:space="preserve"> </w:t>
      </w:r>
      <w:proofErr w:type="spellStart"/>
      <w:r>
        <w:rPr>
          <w:rFonts w:ascii="HelveticaNeueCyr-Roman" w:eastAsia="Times New Roman" w:hAnsi="HelveticaNeueCyr-Roman" w:cs="Times New Roman"/>
          <w:color w:val="3A3A3A"/>
          <w:sz w:val="24"/>
          <w:szCs w:val="24"/>
          <w:lang w:eastAsia="uk-UA"/>
        </w:rPr>
        <w:t>міськ</w:t>
      </w:r>
      <w:r w:rsidRPr="0025221F">
        <w:rPr>
          <w:rFonts w:ascii="HelveticaNeueCyr-Roman" w:eastAsia="Times New Roman" w:hAnsi="HelveticaNeueCyr-Roman" w:cs="Times New Roman"/>
          <w:color w:val="3A3A3A"/>
          <w:sz w:val="24"/>
          <w:szCs w:val="24"/>
          <w:lang w:eastAsia="uk-UA"/>
        </w:rPr>
        <w:t>районного</w:t>
      </w:r>
      <w:proofErr w:type="spellEnd"/>
      <w:r w:rsidRPr="0025221F">
        <w:rPr>
          <w:rFonts w:ascii="HelveticaNeueCyr-Roman" w:eastAsia="Times New Roman" w:hAnsi="HelveticaNeueCyr-Roman" w:cs="Times New Roman"/>
          <w:color w:val="3A3A3A"/>
          <w:sz w:val="24"/>
          <w:szCs w:val="24"/>
          <w:lang w:eastAsia="uk-UA"/>
        </w:rPr>
        <w:t xml:space="preserve">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 xml:space="preserve">                                                                                      </w:t>
      </w:r>
      <w:r w:rsidRPr="0025221F">
        <w:rPr>
          <w:rFonts w:ascii="HelveticaNeueCyr-Roman" w:eastAsia="Times New Roman" w:hAnsi="HelveticaNeueCyr-Roman" w:cs="Times New Roman"/>
          <w:color w:val="3A3A3A"/>
          <w:sz w:val="24"/>
          <w:szCs w:val="24"/>
          <w:lang w:eastAsia="uk-UA"/>
        </w:rPr>
        <w:t>Івано-Франківської області</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Pr>
          <w:rFonts w:ascii="HelveticaNeueCyr-Roman" w:eastAsia="Times New Roman" w:hAnsi="HelveticaNeueCyr-Roman" w:cs="Times New Roman"/>
          <w:color w:val="3A3A3A"/>
          <w:sz w:val="24"/>
          <w:szCs w:val="24"/>
          <w:lang w:eastAsia="uk-UA"/>
        </w:rPr>
        <w:t xml:space="preserve">                                                                                           від  0</w:t>
      </w:r>
      <w:r w:rsidRPr="0025221F">
        <w:rPr>
          <w:rFonts w:ascii="HelveticaNeueCyr-Roman" w:eastAsia="Times New Roman" w:hAnsi="HelveticaNeueCyr-Roman" w:cs="Times New Roman"/>
          <w:color w:val="3A3A3A"/>
          <w:sz w:val="24"/>
          <w:szCs w:val="24"/>
          <w:lang w:eastAsia="uk-UA"/>
        </w:rPr>
        <w:t>2.0</w:t>
      </w:r>
      <w:r>
        <w:rPr>
          <w:rFonts w:ascii="HelveticaNeueCyr-Roman" w:eastAsia="Times New Roman" w:hAnsi="HelveticaNeueCyr-Roman" w:cs="Times New Roman"/>
          <w:color w:val="3A3A3A"/>
          <w:sz w:val="24"/>
          <w:szCs w:val="24"/>
          <w:lang w:eastAsia="uk-UA"/>
        </w:rPr>
        <w:t>5</w:t>
      </w:r>
      <w:r w:rsidRPr="0025221F">
        <w:rPr>
          <w:rFonts w:ascii="HelveticaNeueCyr-Roman" w:eastAsia="Times New Roman" w:hAnsi="HelveticaNeueCyr-Roman" w:cs="Times New Roman"/>
          <w:color w:val="3A3A3A"/>
          <w:sz w:val="24"/>
          <w:szCs w:val="24"/>
          <w:lang w:eastAsia="uk-UA"/>
        </w:rPr>
        <w:t xml:space="preserve">.2018 року № </w:t>
      </w:r>
      <w:r>
        <w:rPr>
          <w:rFonts w:ascii="HelveticaNeueCyr-Roman" w:eastAsia="Times New Roman" w:hAnsi="HelveticaNeueCyr-Roman" w:cs="Times New Roman"/>
          <w:color w:val="3A3A3A"/>
          <w:sz w:val="24"/>
          <w:szCs w:val="24"/>
          <w:lang w:eastAsia="uk-UA"/>
        </w:rPr>
        <w:t>15-ОД</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ІНСТРУКЦІЯ</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 xml:space="preserve">з обслуговування осіб з інвалідністю та інших </w:t>
      </w:r>
      <w:proofErr w:type="spellStart"/>
      <w:r w:rsidRPr="0025221F">
        <w:rPr>
          <w:rFonts w:ascii="HelveticaNeueCyr-Roman" w:eastAsia="Times New Roman" w:hAnsi="HelveticaNeueCyr-Roman" w:cs="Times New Roman"/>
          <w:b/>
          <w:bCs/>
          <w:color w:val="3A3A3A"/>
          <w:sz w:val="24"/>
          <w:szCs w:val="24"/>
          <w:lang w:eastAsia="uk-UA"/>
        </w:rPr>
        <w:t>маломобільних</w:t>
      </w:r>
      <w:proofErr w:type="spellEnd"/>
      <w:r w:rsidRPr="0025221F">
        <w:rPr>
          <w:rFonts w:ascii="HelveticaNeueCyr-Roman" w:eastAsia="Times New Roman" w:hAnsi="HelveticaNeueCyr-Roman" w:cs="Times New Roman"/>
          <w:b/>
          <w:bCs/>
          <w:color w:val="3A3A3A"/>
          <w:sz w:val="24"/>
          <w:szCs w:val="24"/>
          <w:lang w:eastAsia="uk-UA"/>
        </w:rPr>
        <w:t xml:space="preserve"> груп</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населення під час звернення</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 xml:space="preserve">до </w:t>
      </w:r>
      <w:r>
        <w:rPr>
          <w:rFonts w:ascii="HelveticaNeueCyr-Roman" w:eastAsia="Times New Roman" w:hAnsi="HelveticaNeueCyr-Roman" w:cs="Times New Roman"/>
          <w:b/>
          <w:bCs/>
          <w:color w:val="3A3A3A"/>
          <w:sz w:val="24"/>
          <w:szCs w:val="24"/>
          <w:lang w:eastAsia="uk-UA"/>
        </w:rPr>
        <w:t xml:space="preserve">Коломийського </w:t>
      </w:r>
      <w:proofErr w:type="spellStart"/>
      <w:r>
        <w:rPr>
          <w:rFonts w:ascii="HelveticaNeueCyr-Roman" w:eastAsia="Times New Roman" w:hAnsi="HelveticaNeueCyr-Roman" w:cs="Times New Roman"/>
          <w:b/>
          <w:bCs/>
          <w:color w:val="3A3A3A"/>
          <w:sz w:val="24"/>
          <w:szCs w:val="24"/>
          <w:lang w:eastAsia="uk-UA"/>
        </w:rPr>
        <w:t>міськрайонного</w:t>
      </w:r>
      <w:proofErr w:type="spellEnd"/>
      <w:r w:rsidRPr="0025221F">
        <w:rPr>
          <w:rFonts w:ascii="HelveticaNeueCyr-Roman" w:eastAsia="Times New Roman" w:hAnsi="HelveticaNeueCyr-Roman" w:cs="Times New Roman"/>
          <w:b/>
          <w:bCs/>
          <w:color w:val="3A3A3A"/>
          <w:sz w:val="24"/>
          <w:szCs w:val="24"/>
          <w:lang w:eastAsia="uk-UA"/>
        </w:rPr>
        <w:t xml:space="preserve"> суду Івано-Франківської області</w:t>
      </w:r>
    </w:p>
    <w:p w:rsidR="0025221F" w:rsidRPr="0025221F" w:rsidRDefault="0025221F" w:rsidP="0025221F">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Pr="0025221F" w:rsidRDefault="0025221F" w:rsidP="0025221F">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ЗАГАЛЬНІ ПОЛОЖЕННЯ</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Pr="0025221F" w:rsidRDefault="0025221F" w:rsidP="0025221F">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Інструкція з обслуговування осіб з інвалідністю та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груп населення під час звернення до </w:t>
      </w:r>
      <w:r>
        <w:rPr>
          <w:rFonts w:ascii="HelveticaNeueCyr-Roman" w:eastAsia="Times New Roman" w:hAnsi="HelveticaNeueCyr-Roman" w:cs="Times New Roman"/>
          <w:color w:val="3A3A3A"/>
          <w:sz w:val="24"/>
          <w:szCs w:val="24"/>
          <w:lang w:eastAsia="uk-UA"/>
        </w:rPr>
        <w:t xml:space="preserve">Коломийського </w:t>
      </w:r>
      <w:proofErr w:type="spellStart"/>
      <w:r>
        <w:rPr>
          <w:rFonts w:ascii="HelveticaNeueCyr-Roman" w:eastAsia="Times New Roman" w:hAnsi="HelveticaNeueCyr-Roman" w:cs="Times New Roman"/>
          <w:color w:val="3A3A3A"/>
          <w:sz w:val="24"/>
          <w:szCs w:val="24"/>
          <w:lang w:eastAsia="uk-UA"/>
        </w:rPr>
        <w:t>міськрайонного</w:t>
      </w:r>
      <w:proofErr w:type="spellEnd"/>
      <w:r w:rsidRPr="0025221F">
        <w:rPr>
          <w:rFonts w:ascii="HelveticaNeueCyr-Roman" w:eastAsia="Times New Roman" w:hAnsi="HelveticaNeueCyr-Roman" w:cs="Times New Roman"/>
          <w:color w:val="3A3A3A"/>
          <w:sz w:val="24"/>
          <w:szCs w:val="24"/>
          <w:lang w:eastAsia="uk-UA"/>
        </w:rPr>
        <w:t xml:space="preserve"> суду Івано-Франківської області (далі – інструкція) містить умови забезпечення безперешкодного доступу осіб з інвалідністю та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громадян в приміщення </w:t>
      </w:r>
      <w:r>
        <w:rPr>
          <w:rFonts w:ascii="HelveticaNeueCyr-Roman" w:eastAsia="Times New Roman" w:hAnsi="HelveticaNeueCyr-Roman" w:cs="Times New Roman"/>
          <w:color w:val="3A3A3A"/>
          <w:sz w:val="24"/>
          <w:szCs w:val="24"/>
          <w:lang w:eastAsia="uk-UA"/>
        </w:rPr>
        <w:t xml:space="preserve">Коломийського </w:t>
      </w:r>
      <w:proofErr w:type="spellStart"/>
      <w:r>
        <w:rPr>
          <w:rFonts w:ascii="HelveticaNeueCyr-Roman" w:eastAsia="Times New Roman" w:hAnsi="HelveticaNeueCyr-Roman" w:cs="Times New Roman"/>
          <w:color w:val="3A3A3A"/>
          <w:sz w:val="24"/>
          <w:szCs w:val="24"/>
          <w:lang w:eastAsia="uk-UA"/>
        </w:rPr>
        <w:t>міськ</w:t>
      </w:r>
      <w:r w:rsidRPr="0025221F">
        <w:rPr>
          <w:rFonts w:ascii="HelveticaNeueCyr-Roman" w:eastAsia="Times New Roman" w:hAnsi="HelveticaNeueCyr-Roman" w:cs="Times New Roman"/>
          <w:color w:val="3A3A3A"/>
          <w:sz w:val="24"/>
          <w:szCs w:val="24"/>
          <w:lang w:eastAsia="uk-UA"/>
        </w:rPr>
        <w:t>районного</w:t>
      </w:r>
      <w:proofErr w:type="spellEnd"/>
      <w:r w:rsidRPr="0025221F">
        <w:rPr>
          <w:rFonts w:ascii="HelveticaNeueCyr-Roman" w:eastAsia="Times New Roman" w:hAnsi="HelveticaNeueCyr-Roman" w:cs="Times New Roman"/>
          <w:color w:val="3A3A3A"/>
          <w:sz w:val="24"/>
          <w:szCs w:val="24"/>
          <w:lang w:eastAsia="uk-UA"/>
        </w:rPr>
        <w:t xml:space="preserve"> суду Івано-Франківської області (далі – Суд), визначає порядок супроводження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груп населення в приміщенні Суду і за його межами при реалізації права на судовий захист даною групою населення.</w:t>
      </w:r>
    </w:p>
    <w:p w:rsidR="0025221F" w:rsidRPr="0025221F" w:rsidRDefault="0025221F" w:rsidP="0025221F">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Основним міжнародним документом, який гарантує права інвалідів є Конвенція ООН про права осіб з інвалідністю, яка ратифікована нашою державою і набрали чинності з 06 березня 2010 року, і яка зобов’язує держави-учасниці надавати можливість людям з інвалідністю вести незалежний спосіб життя та повною мірою брати участь в усіх аспектах суспільного життя. Відповідно до статті 13 даної Конвенції держави-учасниці повинні забезпечувати людям з інвалідністю нарівні з іншими ефективний доступ до правосуддя, зокрема, передбачаючи процесуальні та відповідні вікові корективи, які полегшують виконання ними своєї ефективної ролі прямих і опосередкованих учасників, у тому числі свідків, на всіх стадіях юридичного процесу, розслідування та інших стадіях попереднього провадження.</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Статтями 7, 8, 9 Закону України «Про судоустрій і статус суддів» врегульовано питання щодо здійснення правосуддя в Україні на засадах рівності всіх учасників судового процесу перед законом і судом незалежно від раси, кольору шкіри, мови, політичних та інших переконань, статі, етнічного та соціального походження, майнового стану, місця проживання, мовних та інших ознак. Усім суб’єктам правовідносин гарантується захист прав, свобод і законних інтересів незалежним і безстороннім судом, утвореним відповідно до Закону.</w:t>
      </w:r>
    </w:p>
    <w:p w:rsidR="0025221F" w:rsidRPr="0025221F" w:rsidRDefault="0025221F" w:rsidP="0025221F">
      <w:pPr>
        <w:numPr>
          <w:ilvl w:val="0"/>
          <w:numId w:val="3"/>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Основні поняття, що використовуються в Інструкції:</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особою з інвалідністю</w:t>
      </w:r>
      <w:r w:rsidRPr="0025221F">
        <w:rPr>
          <w:rFonts w:ascii="HelveticaNeueCyr-Roman" w:eastAsia="Times New Roman" w:hAnsi="HelveticaNeueCyr-Roman" w:cs="Times New Roman"/>
          <w:color w:val="3A3A3A"/>
          <w:sz w:val="24"/>
          <w:szCs w:val="24"/>
          <w:lang w:eastAsia="uk-UA"/>
        </w:rPr>
        <w:t xml:space="preserve"> є особа зі стійким розкладом функцій організму, що при взаємодії із зовнішнім середовищем може призводити до обмеження її життєдіяльності, внаслідок чого </w:t>
      </w:r>
      <w:r w:rsidRPr="0025221F">
        <w:rPr>
          <w:rFonts w:ascii="HelveticaNeueCyr-Roman" w:eastAsia="Times New Roman" w:hAnsi="HelveticaNeueCyr-Roman" w:cs="Times New Roman"/>
          <w:color w:val="3A3A3A"/>
          <w:sz w:val="24"/>
          <w:szCs w:val="24"/>
          <w:lang w:eastAsia="uk-UA"/>
        </w:rPr>
        <w:lastRenderedPageBreak/>
        <w:t>держава зобов’язана створити умови для реалізації нею прав нарівні з іншими громадянами та забезпечити її соціальний захист;</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proofErr w:type="spellStart"/>
      <w:r w:rsidRPr="0025221F">
        <w:rPr>
          <w:rFonts w:ascii="HelveticaNeueCyr-Roman" w:eastAsia="Times New Roman" w:hAnsi="HelveticaNeueCyr-Roman" w:cs="Times New Roman"/>
          <w:b/>
          <w:bCs/>
          <w:color w:val="3A3A3A"/>
          <w:sz w:val="24"/>
          <w:szCs w:val="24"/>
          <w:lang w:eastAsia="uk-UA"/>
        </w:rPr>
        <w:t>маломобільні</w:t>
      </w:r>
      <w:proofErr w:type="spellEnd"/>
      <w:r w:rsidRPr="0025221F">
        <w:rPr>
          <w:rFonts w:ascii="HelveticaNeueCyr-Roman" w:eastAsia="Times New Roman" w:hAnsi="HelveticaNeueCyr-Roman" w:cs="Times New Roman"/>
          <w:b/>
          <w:bCs/>
          <w:color w:val="3A3A3A"/>
          <w:sz w:val="24"/>
          <w:szCs w:val="24"/>
          <w:lang w:eastAsia="uk-UA"/>
        </w:rPr>
        <w:t xml:space="preserve"> групи населення</w:t>
      </w:r>
      <w:r w:rsidRPr="0025221F">
        <w:rPr>
          <w:rFonts w:ascii="HelveticaNeueCyr-Roman" w:eastAsia="Times New Roman" w:hAnsi="HelveticaNeueCyr-Roman" w:cs="Times New Roman"/>
          <w:color w:val="3A3A3A"/>
          <w:sz w:val="24"/>
          <w:szCs w:val="24"/>
          <w:lang w:eastAsia="uk-UA"/>
        </w:rPr>
        <w:t xml:space="preserve"> – люди, що відчувають труднощі при самостійному пересуванні, одержані послуги, необхідної інформації або при орієнтуванні в просторі. До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груп населення віднесені інваліди, люди з тимчасовим порушенням здоров’я, вагітні жінки, люди старшого (похилого) віку, люди з дитячими колясками тощо (ДБН В.2.2-17:2006 «Доступність будинків і споруд для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груп населення»).</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Цю Інструкцію розроблено відповідно до Конвенції ООН про права осіб з інвалідністю, яка ратифікована нашою державою і набрали чинності з 06 березня 2010 року, Закону України «Про основи соціальної захищеності осіб з інвалідністю в Україні», Закону України «Про судоустрій і статус суддів», наказу Суду від 12.04.2018 року № 28-18  «Про визначення відповідальних за забезпечення рівного доступу до правосуддя особам з інвалідністю та іншим </w:t>
      </w:r>
      <w:proofErr w:type="spellStart"/>
      <w:r w:rsidRPr="0025221F">
        <w:rPr>
          <w:rFonts w:ascii="HelveticaNeueCyr-Roman" w:eastAsia="Times New Roman" w:hAnsi="HelveticaNeueCyr-Roman" w:cs="Times New Roman"/>
          <w:color w:val="3A3A3A"/>
          <w:sz w:val="24"/>
          <w:szCs w:val="24"/>
          <w:lang w:eastAsia="uk-UA"/>
        </w:rPr>
        <w:t>маломобільним</w:t>
      </w:r>
      <w:proofErr w:type="spellEnd"/>
      <w:r w:rsidRPr="0025221F">
        <w:rPr>
          <w:rFonts w:ascii="HelveticaNeueCyr-Roman" w:eastAsia="Times New Roman" w:hAnsi="HelveticaNeueCyr-Roman" w:cs="Times New Roman"/>
          <w:color w:val="3A3A3A"/>
          <w:sz w:val="24"/>
          <w:szCs w:val="24"/>
          <w:lang w:eastAsia="uk-UA"/>
        </w:rPr>
        <w:t xml:space="preserve"> групам».</w:t>
      </w:r>
    </w:p>
    <w:p w:rsidR="0025221F" w:rsidRPr="0025221F" w:rsidRDefault="0025221F" w:rsidP="0025221F">
      <w:pPr>
        <w:numPr>
          <w:ilvl w:val="0"/>
          <w:numId w:val="4"/>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b/>
          <w:bCs/>
          <w:color w:val="3A3A3A"/>
          <w:sz w:val="24"/>
          <w:szCs w:val="24"/>
          <w:lang w:eastAsia="uk-UA"/>
        </w:rPr>
        <w:t>ПОРЯДОК ПЕРЕСУВАННЯ ОСІБ З ІНВАЛІДНІСТЮ ЧИ МАЛОМОБІЛЬНИХ ГРУП НАСЕЛЕННЯ В ПРИМІЩЕННІ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2.1. При вході в приміщення Суду обладнана кнопка виклику, розташована на прийнятній висоті для осіб з інвалідністю, осіб з обмеженими фізичними можливостями, громадян похилого віку,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груп населення для виклику працівника апарату Суду – відповідальної особи за забезпечення рівного доступу до правосуддя особам з інвалідністю та іншим </w:t>
      </w:r>
      <w:proofErr w:type="spellStart"/>
      <w:r w:rsidRPr="0025221F">
        <w:rPr>
          <w:rFonts w:ascii="HelveticaNeueCyr-Roman" w:eastAsia="Times New Roman" w:hAnsi="HelveticaNeueCyr-Roman" w:cs="Times New Roman"/>
          <w:color w:val="3A3A3A"/>
          <w:sz w:val="24"/>
          <w:szCs w:val="24"/>
          <w:lang w:eastAsia="uk-UA"/>
        </w:rPr>
        <w:t>маломобільним</w:t>
      </w:r>
      <w:proofErr w:type="spellEnd"/>
      <w:r w:rsidRPr="0025221F">
        <w:rPr>
          <w:rFonts w:ascii="HelveticaNeueCyr-Roman" w:eastAsia="Times New Roman" w:hAnsi="HelveticaNeueCyr-Roman" w:cs="Times New Roman"/>
          <w:color w:val="3A3A3A"/>
          <w:sz w:val="24"/>
          <w:szCs w:val="24"/>
          <w:lang w:eastAsia="uk-UA"/>
        </w:rPr>
        <w:t xml:space="preserve"> групам під час звернення до Суду (далі – відповідальна особа).</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2.2. Відповідальна особа зустрічає і супроводжує особу з інвалідністю чи іншого </w:t>
      </w:r>
      <w:proofErr w:type="spellStart"/>
      <w:r w:rsidRPr="0025221F">
        <w:rPr>
          <w:rFonts w:ascii="HelveticaNeueCyr-Roman" w:eastAsia="Times New Roman" w:hAnsi="HelveticaNeueCyr-Roman" w:cs="Times New Roman"/>
          <w:color w:val="3A3A3A"/>
          <w:sz w:val="24"/>
          <w:szCs w:val="24"/>
          <w:lang w:eastAsia="uk-UA"/>
        </w:rPr>
        <w:t>маломобільного</w:t>
      </w:r>
      <w:proofErr w:type="spellEnd"/>
      <w:r w:rsidRPr="0025221F">
        <w:rPr>
          <w:rFonts w:ascii="HelveticaNeueCyr-Roman" w:eastAsia="Times New Roman" w:hAnsi="HelveticaNeueCyr-Roman" w:cs="Times New Roman"/>
          <w:color w:val="3A3A3A"/>
          <w:sz w:val="24"/>
          <w:szCs w:val="24"/>
          <w:lang w:eastAsia="uk-UA"/>
        </w:rPr>
        <w:t xml:space="preserve"> громадянина, а в разі настання надзвичайної ситуації – відповідає за евакуацію осіб з інвалідністю чи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громадян з приміщення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2.3. У першочерговому порядку відповідальною особою уточняються, якої допомоги потребує особа з інвалідністю чи інший </w:t>
      </w:r>
      <w:proofErr w:type="spellStart"/>
      <w:r w:rsidRPr="0025221F">
        <w:rPr>
          <w:rFonts w:ascii="HelveticaNeueCyr-Roman" w:eastAsia="Times New Roman" w:hAnsi="HelveticaNeueCyr-Roman" w:cs="Times New Roman"/>
          <w:color w:val="3A3A3A"/>
          <w:sz w:val="24"/>
          <w:szCs w:val="24"/>
          <w:lang w:eastAsia="uk-UA"/>
        </w:rPr>
        <w:t>маломобільний</w:t>
      </w:r>
      <w:proofErr w:type="spellEnd"/>
      <w:r w:rsidRPr="0025221F">
        <w:rPr>
          <w:rFonts w:ascii="HelveticaNeueCyr-Roman" w:eastAsia="Times New Roman" w:hAnsi="HelveticaNeueCyr-Roman" w:cs="Times New Roman"/>
          <w:color w:val="3A3A3A"/>
          <w:sz w:val="24"/>
          <w:szCs w:val="24"/>
          <w:lang w:eastAsia="uk-UA"/>
        </w:rPr>
        <w:t xml:space="preserve"> громадянин, мета відвідування Суду, необхідність супроводу.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2.3.1. У разі участі осіб з інвалідністю чи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громадян в судовому засіданні, відповідальна особа доповідає головуючому у справі про участь в судовому засіданні даної категорії населення і організовує проведення судового засідання в залі судового засідання на 1 поверсі будівлі.</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2.3.2. У разі подання заяви або скарги до Суду, відповідальна особа супроводжує до канцелярії Суду і знайомить особу з інвалідністю чи іншого </w:t>
      </w:r>
      <w:proofErr w:type="spellStart"/>
      <w:r w:rsidRPr="0025221F">
        <w:rPr>
          <w:rFonts w:ascii="HelveticaNeueCyr-Roman" w:eastAsia="Times New Roman" w:hAnsi="HelveticaNeueCyr-Roman" w:cs="Times New Roman"/>
          <w:color w:val="3A3A3A"/>
          <w:sz w:val="24"/>
          <w:szCs w:val="24"/>
          <w:lang w:eastAsia="uk-UA"/>
        </w:rPr>
        <w:t>маломобільного</w:t>
      </w:r>
      <w:proofErr w:type="spellEnd"/>
      <w:r w:rsidRPr="0025221F">
        <w:rPr>
          <w:rFonts w:ascii="HelveticaNeueCyr-Roman" w:eastAsia="Times New Roman" w:hAnsi="HelveticaNeueCyr-Roman" w:cs="Times New Roman"/>
          <w:color w:val="3A3A3A"/>
          <w:sz w:val="24"/>
          <w:szCs w:val="24"/>
          <w:lang w:eastAsia="uk-UA"/>
        </w:rPr>
        <w:t xml:space="preserve"> громадянина з працівником апарату Суду, відповідальним за приймання вхідної кореспонденції Суду, особисто, представивши на прізвище, ім’я та по батькові один одному.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Особи з інвалідністю чи інші </w:t>
      </w:r>
      <w:proofErr w:type="spellStart"/>
      <w:r w:rsidRPr="0025221F">
        <w:rPr>
          <w:rFonts w:ascii="HelveticaNeueCyr-Roman" w:eastAsia="Times New Roman" w:hAnsi="HelveticaNeueCyr-Roman" w:cs="Times New Roman"/>
          <w:color w:val="3A3A3A"/>
          <w:sz w:val="24"/>
          <w:szCs w:val="24"/>
          <w:lang w:eastAsia="uk-UA"/>
        </w:rPr>
        <w:t>маломобільні</w:t>
      </w:r>
      <w:proofErr w:type="spellEnd"/>
      <w:r w:rsidRPr="0025221F">
        <w:rPr>
          <w:rFonts w:ascii="HelveticaNeueCyr-Roman" w:eastAsia="Times New Roman" w:hAnsi="HelveticaNeueCyr-Roman" w:cs="Times New Roman"/>
          <w:color w:val="3A3A3A"/>
          <w:sz w:val="24"/>
          <w:szCs w:val="24"/>
          <w:lang w:eastAsia="uk-UA"/>
        </w:rPr>
        <w:t xml:space="preserve"> громадяни користуються пріоритетним правом при подачі документів до канцелярії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2.4. З метою реалізації права на судовий захист при відвідуванні осіб з інвалідністю чи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громадян в Суді, відповідальна особа роз’яснює правила внутрішнього та службового розпорядку Суду та години прийому громадян і розповідає про особливості будівлі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кількість поверхів, поручнів, інших пристосувань і пристроїв для осіб з інвалідністю стосовно його функціональним обмеженням; розташування санітарних кімнат, можливі перешкоди на шляху тощо;</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структуру Суду, в якому кабінеті і до кого звернутися з питань, які можуть виникнути.</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2.5. Після закінчення судового засідання або прийому відповідальна особа супроводжує осіб з інвалідністю чи інших </w:t>
      </w:r>
      <w:proofErr w:type="spellStart"/>
      <w:r w:rsidRPr="0025221F">
        <w:rPr>
          <w:rFonts w:ascii="HelveticaNeueCyr-Roman" w:eastAsia="Times New Roman" w:hAnsi="HelveticaNeueCyr-Roman" w:cs="Times New Roman"/>
          <w:color w:val="3A3A3A"/>
          <w:sz w:val="24"/>
          <w:szCs w:val="24"/>
          <w:lang w:eastAsia="uk-UA"/>
        </w:rPr>
        <w:t>маломобільних</w:t>
      </w:r>
      <w:proofErr w:type="spellEnd"/>
      <w:r w:rsidRPr="0025221F">
        <w:rPr>
          <w:rFonts w:ascii="HelveticaNeueCyr-Roman" w:eastAsia="Times New Roman" w:hAnsi="HelveticaNeueCyr-Roman" w:cs="Times New Roman"/>
          <w:color w:val="3A3A3A"/>
          <w:sz w:val="24"/>
          <w:szCs w:val="24"/>
          <w:lang w:eastAsia="uk-UA"/>
        </w:rPr>
        <w:t xml:space="preserve"> громадян до виходу з Суду.</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lastRenderedPageBreak/>
        <w:t xml:space="preserve">2.6. При необхідності особи з інвалідністю чи інші </w:t>
      </w:r>
      <w:proofErr w:type="spellStart"/>
      <w:r w:rsidRPr="0025221F">
        <w:rPr>
          <w:rFonts w:ascii="HelveticaNeueCyr-Roman" w:eastAsia="Times New Roman" w:hAnsi="HelveticaNeueCyr-Roman" w:cs="Times New Roman"/>
          <w:color w:val="3A3A3A"/>
          <w:sz w:val="24"/>
          <w:szCs w:val="24"/>
          <w:lang w:eastAsia="uk-UA"/>
        </w:rPr>
        <w:t>маломобільні</w:t>
      </w:r>
      <w:proofErr w:type="spellEnd"/>
      <w:r w:rsidRPr="0025221F">
        <w:rPr>
          <w:rFonts w:ascii="HelveticaNeueCyr-Roman" w:eastAsia="Times New Roman" w:hAnsi="HelveticaNeueCyr-Roman" w:cs="Times New Roman"/>
          <w:color w:val="3A3A3A"/>
          <w:sz w:val="24"/>
          <w:szCs w:val="24"/>
          <w:lang w:eastAsia="uk-UA"/>
        </w:rPr>
        <w:t xml:space="preserve"> громадяни можуть заздалегідь погодити з відповідальною особою за телефонами необхідний обсяг допомоги при організації доступу в приміщення Суду із зазначенням дати і часу прибуття, або направити на електронну пошту Суду відповідний запит.</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xml:space="preserve">2.7. Відповідальна особа Суду за погодженням з особами з інвалідністю чи іншими </w:t>
      </w:r>
      <w:proofErr w:type="spellStart"/>
      <w:r w:rsidRPr="0025221F">
        <w:rPr>
          <w:rFonts w:ascii="HelveticaNeueCyr-Roman" w:eastAsia="Times New Roman" w:hAnsi="HelveticaNeueCyr-Roman" w:cs="Times New Roman"/>
          <w:color w:val="3A3A3A"/>
          <w:sz w:val="24"/>
          <w:szCs w:val="24"/>
          <w:lang w:eastAsia="uk-UA"/>
        </w:rPr>
        <w:t>маломобільними</w:t>
      </w:r>
      <w:proofErr w:type="spellEnd"/>
      <w:r w:rsidRPr="0025221F">
        <w:rPr>
          <w:rFonts w:ascii="HelveticaNeueCyr-Roman" w:eastAsia="Times New Roman" w:hAnsi="HelveticaNeueCyr-Roman" w:cs="Times New Roman"/>
          <w:color w:val="3A3A3A"/>
          <w:sz w:val="24"/>
          <w:szCs w:val="24"/>
          <w:lang w:eastAsia="uk-UA"/>
        </w:rPr>
        <w:t xml:space="preserve"> громадянами вправі надати інші види допомоги по супроводу не передбачені цим Положенням.</w:t>
      </w:r>
    </w:p>
    <w:p w:rsidR="0025221F" w:rsidRPr="0025221F" w:rsidRDefault="0025221F" w:rsidP="0025221F">
      <w:pPr>
        <w:shd w:val="clear" w:color="auto" w:fill="FFFFFF"/>
        <w:spacing w:after="150" w:line="240" w:lineRule="auto"/>
        <w:jc w:val="both"/>
        <w:rPr>
          <w:rFonts w:ascii="HelveticaNeueCyr-Roman" w:eastAsia="Times New Roman" w:hAnsi="HelveticaNeueCyr-Roman" w:cs="Times New Roman"/>
          <w:color w:val="3A3A3A"/>
          <w:sz w:val="24"/>
          <w:szCs w:val="24"/>
          <w:lang w:eastAsia="uk-UA"/>
        </w:rPr>
      </w:pPr>
      <w:r w:rsidRPr="0025221F">
        <w:rPr>
          <w:rFonts w:ascii="HelveticaNeueCyr-Roman" w:eastAsia="Times New Roman" w:hAnsi="HelveticaNeueCyr-Roman" w:cs="Times New Roman"/>
          <w:color w:val="3A3A3A"/>
          <w:sz w:val="24"/>
          <w:szCs w:val="24"/>
          <w:lang w:eastAsia="uk-UA"/>
        </w:rPr>
        <w:t> </w:t>
      </w:r>
    </w:p>
    <w:p w:rsidR="0025221F" w:rsidRDefault="0025221F"/>
    <w:sectPr w:rsidR="002522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2B2A"/>
    <w:multiLevelType w:val="multilevel"/>
    <w:tmpl w:val="4132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434C7"/>
    <w:multiLevelType w:val="multilevel"/>
    <w:tmpl w:val="03BA5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86BB0"/>
    <w:multiLevelType w:val="multilevel"/>
    <w:tmpl w:val="7A74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352EE"/>
    <w:multiLevelType w:val="multilevel"/>
    <w:tmpl w:val="5FF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21F"/>
    <w:rsid w:val="002522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5221F"/>
    <w:rPr>
      <w:b/>
      <w:bCs/>
    </w:rPr>
  </w:style>
  <w:style w:type="character" w:customStyle="1" w:styleId="apple-converted-space">
    <w:name w:val="apple-converted-space"/>
    <w:basedOn w:val="a0"/>
    <w:rsid w:val="0025221F"/>
  </w:style>
</w:styles>
</file>

<file path=word/webSettings.xml><?xml version="1.0" encoding="utf-8"?>
<w:webSettings xmlns:r="http://schemas.openxmlformats.org/officeDocument/2006/relationships" xmlns:w="http://schemas.openxmlformats.org/wordprocessingml/2006/main">
  <w:divs>
    <w:div w:id="3721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4287</Words>
  <Characters>2444</Characters>
  <Application>Microsoft Office Word</Application>
  <DocSecurity>0</DocSecurity>
  <Lines>20</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2018-05-14T08:03:00Z</dcterms:created>
  <dcterms:modified xsi:type="dcterms:W3CDTF">2018-05-14T08:08:00Z</dcterms:modified>
</cp:coreProperties>
</file>